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CD" w:rsidRDefault="00771CCD" w:rsidP="00771CCD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98541C" w:rsidRPr="0098541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26" inset="7.45pt,3.85pt,7.45pt,3.85pt">
              <w:txbxContent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xbxContent>
            </v:textbox>
            <w10:wrap type="tight"/>
          </v:shape>
        </w:pict>
      </w:r>
      <w:r w:rsidR="0098541C" w:rsidRPr="0098541C">
        <w:pict>
          <v:shape id="_x0000_s1027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27" inset="7.45pt,3.85pt,7.45pt,3.85pt">
              <w:txbxContent>
                <w:p w:rsidR="00771CCD" w:rsidRDefault="00771CCD" w:rsidP="00771CCD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771CCD" w:rsidRDefault="00771CCD" w:rsidP="00771CCD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771CCD" w:rsidRDefault="00771CCD" w:rsidP="00771CCD">
      <w:pPr>
        <w:ind w:left="5388" w:hanging="444"/>
        <w:jc w:val="right"/>
        <w:rPr>
          <w:b/>
          <w:bCs/>
          <w:sz w:val="22"/>
          <w:szCs w:val="22"/>
        </w:rPr>
      </w:pPr>
    </w:p>
    <w:p w:rsidR="00771CCD" w:rsidRDefault="00771CCD" w:rsidP="00771CCD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771CCD" w:rsidRDefault="00771CCD" w:rsidP="00771CCD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771CCD" w:rsidRDefault="00771CCD" w:rsidP="00771CC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771CCD" w:rsidRDefault="00771CCD" w:rsidP="00771CCD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Nawiązując do ogłoszenia o przetargu nieograniczonym na zadanie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>
        <w:rPr>
          <w:sz w:val="22"/>
          <w:szCs w:val="22"/>
        </w:rPr>
        <w:t xml:space="preserve">, nr postępowania </w:t>
      </w:r>
      <w:r w:rsidR="00FE0351">
        <w:rPr>
          <w:b/>
          <w:sz w:val="22"/>
          <w:szCs w:val="22"/>
        </w:rPr>
        <w:t>ZP.272….</w:t>
      </w:r>
      <w:r>
        <w:rPr>
          <w:b/>
          <w:sz w:val="22"/>
          <w:szCs w:val="22"/>
        </w:rPr>
        <w:t>.2018.IN</w:t>
      </w:r>
      <w:r>
        <w:rPr>
          <w:b/>
          <w:bCs/>
          <w:sz w:val="22"/>
          <w:szCs w:val="22"/>
        </w:rPr>
        <w:t>,</w:t>
      </w:r>
    </w:p>
    <w:p w:rsidR="00771CCD" w:rsidRDefault="00771CCD" w:rsidP="00771CCD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771CCD" w:rsidRDefault="00771CCD" w:rsidP="00771CCD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771CCD" w:rsidRPr="00EE1391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</w:p>
    <w:p w:rsidR="00771CCD" w:rsidRPr="00EE1391" w:rsidRDefault="00771CCD" w:rsidP="00771CCD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771CCD" w:rsidRDefault="00771CCD" w:rsidP="00771CCD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771CCD" w:rsidRDefault="00771CCD" w:rsidP="00771CCD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miesięcy ). </w:t>
      </w:r>
    </w:p>
    <w:p w:rsidR="00771CCD" w:rsidRDefault="00771CCD" w:rsidP="00771CCD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do……………… miesięcy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okres 30  dni od upływu terminu składania ofert.  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771CCD" w:rsidRDefault="00771CCD" w:rsidP="00771CCD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416"/>
      </w:tblGrid>
      <w:tr w:rsidR="00771CCD" w:rsidTr="00367E2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771CCD" w:rsidTr="00367E2E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637F"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</w:t>
      </w:r>
      <w:proofErr w:type="spell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3 oferty, w przypadku otrzymania od Zamawiającego informacji o wyborze złożonej oferty jako oferty najkorzystniejszej (przed podpisaniem umowy).</w:t>
      </w:r>
    </w:p>
    <w:p w:rsidR="00771CCD" w:rsidRPr="00E62FC6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Dz.U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. 2004, poz. 1807 z późniejszymi zmianami)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</w:p>
    <w:p w:rsidR="00771CCD" w:rsidRPr="00D3423A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RODO1)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771CCD" w:rsidRPr="004D71FF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FE0351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:rsidR="00771CCD" w:rsidRDefault="00771CCD" w:rsidP="00771CC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771CCD" w:rsidRDefault="00771CCD" w:rsidP="00771CCD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771CCD"/>
    <w:rsid w:val="005048FD"/>
    <w:rsid w:val="006474FA"/>
    <w:rsid w:val="00672F39"/>
    <w:rsid w:val="00771CCD"/>
    <w:rsid w:val="0098541C"/>
    <w:rsid w:val="00BE1111"/>
    <w:rsid w:val="00F564E6"/>
    <w:rsid w:val="00F90AA3"/>
    <w:rsid w:val="00FE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CCD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771CCD"/>
    <w:rPr>
      <w:b/>
      <w:bCs/>
    </w:rPr>
  </w:style>
  <w:style w:type="paragraph" w:styleId="Tekstpodstawowy">
    <w:name w:val="Body Text"/>
    <w:basedOn w:val="Normalny"/>
    <w:link w:val="TekstpodstawowyZnak"/>
    <w:rsid w:val="00771CCD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71CC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771CCD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771CCD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5260</Characters>
  <Application>Microsoft Office Word</Application>
  <DocSecurity>0</DocSecurity>
  <Lines>43</Lines>
  <Paragraphs>12</Paragraphs>
  <ScaleCrop>false</ScaleCrop>
  <Company>Microsoft</Company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2018-06-25T12:57:00Z</dcterms:created>
  <dcterms:modified xsi:type="dcterms:W3CDTF">2018-08-06T11:06:00Z</dcterms:modified>
</cp:coreProperties>
</file>